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5F" w:rsidRDefault="00F4475A" w:rsidP="00D8310D">
      <w:pPr>
        <w:jc w:val="center"/>
        <w:rPr>
          <w:b/>
          <w:u w:val="single"/>
        </w:rPr>
      </w:pPr>
      <w:r>
        <w:rPr>
          <w:b/>
          <w:u w:val="single"/>
        </w:rPr>
        <w:t xml:space="preserve">FSPCA </w:t>
      </w:r>
      <w:r w:rsidR="00D8310D" w:rsidRPr="00D8310D">
        <w:rPr>
          <w:b/>
          <w:u w:val="single"/>
        </w:rPr>
        <w:t>Incoming</w:t>
      </w:r>
      <w:r w:rsidR="00E70053">
        <w:rPr>
          <w:b/>
          <w:u w:val="single"/>
        </w:rPr>
        <w:t>/Outgoing Animal Protocol</w:t>
      </w:r>
    </w:p>
    <w:p w:rsidR="00616C14" w:rsidRPr="00616C14" w:rsidRDefault="00616C14" w:rsidP="00D8310D">
      <w:pPr>
        <w:jc w:val="center"/>
        <w:rPr>
          <w:b/>
        </w:rPr>
      </w:pPr>
      <w:r w:rsidRPr="00616C14">
        <w:rPr>
          <w:b/>
        </w:rPr>
        <w:t>Remember No-Kill Philosophy!</w:t>
      </w:r>
    </w:p>
    <w:p w:rsidR="00D8310D" w:rsidRPr="00616C14" w:rsidRDefault="00C11B7F" w:rsidP="00C11B7F">
      <w:pPr>
        <w:rPr>
          <w:b/>
        </w:rPr>
      </w:pPr>
      <w:r w:rsidRPr="00616C14">
        <w:rPr>
          <w:b/>
        </w:rPr>
        <w:t>Behavior Guidelines:</w:t>
      </w:r>
    </w:p>
    <w:p w:rsidR="00D8310D" w:rsidRDefault="00D8310D" w:rsidP="00D8310D">
      <w:r>
        <w:t>Sources of incoming animals include the ACO (strays, owner surrenders, court holds, bite holds), strays from members of the public, and private owner surrenders. The frequency of behavior evaluation</w:t>
      </w:r>
      <w:r w:rsidR="00C11B7F">
        <w:t>s</w:t>
      </w:r>
      <w:r>
        <w:t xml:space="preserve"> will depend both on the </w:t>
      </w:r>
      <w:r w:rsidR="00C51658">
        <w:t xml:space="preserve">source of the </w:t>
      </w:r>
      <w:r>
        <w:t>animal and the animal’s previous evaluation outcomes.</w:t>
      </w:r>
      <w:r w:rsidR="00E70053">
        <w:t xml:space="preserve"> The decision to euthanize an animal will be made </w:t>
      </w:r>
      <w:r w:rsidR="00E25D02">
        <w:t xml:space="preserve">collectively </w:t>
      </w:r>
      <w:r w:rsidR="00E70053">
        <w:t>by three members of FSPCA management</w:t>
      </w:r>
      <w:r w:rsidR="00011B32">
        <w:t xml:space="preserve"> and/or a Veterinarian</w:t>
      </w:r>
      <w:r w:rsidR="00E70053">
        <w:t>, currently the Shelter Manager</w:t>
      </w:r>
      <w:r w:rsidR="00011B32">
        <w:t>, Sh</w:t>
      </w:r>
      <w:r w:rsidR="007677A7">
        <w:t>ift Manager and the Animal Medical Care</w:t>
      </w:r>
      <w:r w:rsidR="00011B32">
        <w:t xml:space="preserve">. </w:t>
      </w:r>
    </w:p>
    <w:p w:rsidR="00D8310D" w:rsidRPr="00616C14" w:rsidRDefault="00C11B7F" w:rsidP="00D8310D">
      <w:pPr>
        <w:rPr>
          <w:b/>
        </w:rPr>
      </w:pPr>
      <w:r w:rsidRPr="00616C14">
        <w:rPr>
          <w:b/>
        </w:rPr>
        <w:t>ACO/Public strays</w:t>
      </w:r>
      <w:r w:rsidR="00D8310D" w:rsidRPr="00616C14">
        <w:rPr>
          <w:b/>
        </w:rPr>
        <w:t xml:space="preserve"> and ACO owner surrenders will follow the general evaluation </w:t>
      </w:r>
      <w:r w:rsidR="00093077" w:rsidRPr="00616C14">
        <w:rPr>
          <w:b/>
        </w:rPr>
        <w:t>procedure</w:t>
      </w:r>
      <w:r w:rsidR="00D8310D" w:rsidRPr="00616C14">
        <w:rPr>
          <w:b/>
        </w:rPr>
        <w:t xml:space="preserve">: </w:t>
      </w:r>
    </w:p>
    <w:p w:rsidR="00D8310D" w:rsidRDefault="00C51658" w:rsidP="00D8310D">
      <w:pPr>
        <w:pStyle w:val="ListParagraph"/>
        <w:numPr>
          <w:ilvl w:val="0"/>
          <w:numId w:val="1"/>
        </w:numPr>
      </w:pPr>
      <w:r>
        <w:t xml:space="preserve">The </w:t>
      </w:r>
      <w:r w:rsidR="004A6D77">
        <w:t>animal will receive</w:t>
      </w:r>
      <w:r w:rsidR="007677A7">
        <w:t xml:space="preserve"> an evaluation upon intake and again once the animal has been given time to decompress. </w:t>
      </w:r>
    </w:p>
    <w:p w:rsidR="00BF3F86" w:rsidRDefault="00BF3F86" w:rsidP="00D8310D">
      <w:pPr>
        <w:pStyle w:val="ListParagraph"/>
        <w:numPr>
          <w:ilvl w:val="0"/>
          <w:numId w:val="1"/>
        </w:numPr>
      </w:pPr>
      <w:r>
        <w:t xml:space="preserve">If the evaluator discovers a </w:t>
      </w:r>
      <w:r w:rsidR="00E25D02">
        <w:t>concerning</w:t>
      </w:r>
      <w:r>
        <w:t xml:space="preserve"> behavior in an animal, </w:t>
      </w:r>
      <w:r w:rsidR="00C51658">
        <w:t xml:space="preserve">then </w:t>
      </w:r>
      <w:r>
        <w:t>the animal will be evaluated every two weeks until deemed safe</w:t>
      </w:r>
      <w:r w:rsidR="00C11B7F">
        <w:t>.</w:t>
      </w:r>
      <w:bookmarkStart w:id="0" w:name="_GoBack"/>
      <w:bookmarkEnd w:id="0"/>
    </w:p>
    <w:p w:rsidR="00D8310D" w:rsidRDefault="00BF3F86" w:rsidP="00D8310D">
      <w:pPr>
        <w:pStyle w:val="ListParagraph"/>
        <w:numPr>
          <w:ilvl w:val="0"/>
          <w:numId w:val="1"/>
        </w:numPr>
      </w:pPr>
      <w:r>
        <w:t>If a dog</w:t>
      </w:r>
      <w:r w:rsidR="00D8310D">
        <w:t xml:space="preserve"> cannot be </w:t>
      </w:r>
      <w:r>
        <w:t xml:space="preserve">consistently and </w:t>
      </w:r>
      <w:r w:rsidR="00D8310D">
        <w:t>safely touched by staff</w:t>
      </w:r>
      <w:r w:rsidR="00093077">
        <w:t xml:space="preserve"> for basic care and evaluation</w:t>
      </w:r>
      <w:r w:rsidR="00D8310D">
        <w:t xml:space="preserve">, </w:t>
      </w:r>
      <w:r w:rsidR="00C51658">
        <w:t xml:space="preserve">then </w:t>
      </w:r>
      <w:r w:rsidR="00D8310D">
        <w:t>they will be euthanized at the end of their stray hold</w:t>
      </w:r>
      <w:r w:rsidR="00C11B7F">
        <w:t>.</w:t>
      </w:r>
    </w:p>
    <w:p w:rsidR="00D8310D" w:rsidRDefault="00BF3F86" w:rsidP="00D8310D">
      <w:pPr>
        <w:pStyle w:val="ListParagraph"/>
        <w:numPr>
          <w:ilvl w:val="0"/>
          <w:numId w:val="1"/>
        </w:numPr>
      </w:pPr>
      <w:r>
        <w:t xml:space="preserve">If a cat cannot be consistently and safely handled by staff after two weeks of being in the shelter, </w:t>
      </w:r>
      <w:r w:rsidR="00C51658">
        <w:t xml:space="preserve">then </w:t>
      </w:r>
      <w:r>
        <w:t>it will be euthanized.</w:t>
      </w:r>
      <w:r w:rsidR="00E70053">
        <w:t xml:space="preserve"> Cats that are simply difficult to handle will be added to the list of possible barn cats.</w:t>
      </w:r>
    </w:p>
    <w:p w:rsidR="00BF3F86" w:rsidRDefault="00BF3F86" w:rsidP="00BF3F86">
      <w:r>
        <w:t>ACO Court Hold animals will be held until the court determines the animals</w:t>
      </w:r>
      <w:r w:rsidR="00E25D02">
        <w:t>’</w:t>
      </w:r>
      <w:r>
        <w:t xml:space="preserve"> outcome</w:t>
      </w:r>
      <w:r w:rsidR="00E25D02">
        <w:t>s</w:t>
      </w:r>
      <w:r>
        <w:t>. If the animals</w:t>
      </w:r>
      <w:r w:rsidR="00E25D02">
        <w:t>’</w:t>
      </w:r>
      <w:r>
        <w:t xml:space="preserve"> custod</w:t>
      </w:r>
      <w:r w:rsidR="00E25D02">
        <w:t>ies</w:t>
      </w:r>
      <w:r>
        <w:t xml:space="preserve"> </w:t>
      </w:r>
      <w:r w:rsidR="00E25D02">
        <w:t>are</w:t>
      </w:r>
      <w:r>
        <w:t xml:space="preserve"> given to the FSPCA, </w:t>
      </w:r>
      <w:r w:rsidR="00E25D02">
        <w:t xml:space="preserve">then </w:t>
      </w:r>
      <w:r>
        <w:t xml:space="preserve">they will also </w:t>
      </w:r>
      <w:r w:rsidR="00E25D02">
        <w:t xml:space="preserve">follow </w:t>
      </w:r>
      <w:r>
        <w:t xml:space="preserve">the general evaluation </w:t>
      </w:r>
      <w:r w:rsidR="00093077">
        <w:t>procedure</w:t>
      </w:r>
      <w:r w:rsidR="00E25D02">
        <w:t>,</w:t>
      </w:r>
      <w:r>
        <w:t xml:space="preserve"> starting on the shelter’s first day of ownership.</w:t>
      </w:r>
    </w:p>
    <w:p w:rsidR="00BF3F86" w:rsidRDefault="00BF3F86" w:rsidP="00BF3F86">
      <w:r>
        <w:t>ACO Bite Holds will be euthanized after their bite hold ends, unl</w:t>
      </w:r>
      <w:r w:rsidR="00C11B7F">
        <w:t>ess otherwise stated by the ACO.</w:t>
      </w:r>
    </w:p>
    <w:p w:rsidR="00093077" w:rsidRDefault="00C11B7F" w:rsidP="00BF3F86">
      <w:r>
        <w:t>Private Owner Surrenders will be initially evaluated during their Owner Surrender Appointment. Animals with sound behavior and medical histories will be accepted. Private Owner Surrender acceptance must be approved by a manager.</w:t>
      </w:r>
    </w:p>
    <w:p w:rsidR="00093077" w:rsidRPr="00616C14" w:rsidRDefault="00093077" w:rsidP="00BF3F86">
      <w:pPr>
        <w:rPr>
          <w:b/>
        </w:rPr>
      </w:pPr>
      <w:r w:rsidRPr="00616C14">
        <w:rPr>
          <w:b/>
        </w:rPr>
        <w:t>Medical Guidelines:</w:t>
      </w:r>
    </w:p>
    <w:p w:rsidR="00093077" w:rsidRDefault="00C248E8" w:rsidP="00BF3F86">
      <w:r>
        <w:t>Decisions m</w:t>
      </w:r>
      <w:r w:rsidR="0039018A">
        <w:t>ade regarding medical treatment</w:t>
      </w:r>
      <w:r>
        <w:t xml:space="preserve"> will use veterinary advice on long-term health and adoptability as well as immediate and/or long-term </w:t>
      </w:r>
      <w:r w:rsidR="0073027D">
        <w:t xml:space="preserve">medical </w:t>
      </w:r>
      <w:r>
        <w:t xml:space="preserve">costs as determining factors. </w:t>
      </w:r>
    </w:p>
    <w:p w:rsidR="00617E15" w:rsidRDefault="00617E15" w:rsidP="00BF3F86">
      <w:r>
        <w:t xml:space="preserve">Animals with significant medical conditions will be examined by a veterinarian and evaluated by staff at least bi-weekly </w:t>
      </w:r>
      <w:r w:rsidR="0073027D">
        <w:t xml:space="preserve">(depending on the medical condition) </w:t>
      </w:r>
      <w:r>
        <w:t>in order to aid FSPCA management in their</w:t>
      </w:r>
      <w:r w:rsidR="00A36395">
        <w:t xml:space="preserve"> decision-making process. Such animals will be spayed/neutered once a veterinarian has deemed the animal healthy and FSPCA management has deemed the animal adoptable.</w:t>
      </w:r>
    </w:p>
    <w:p w:rsidR="00616C14" w:rsidRDefault="00616C14" w:rsidP="00702051"/>
    <w:p w:rsidR="00702051" w:rsidRDefault="00702051" w:rsidP="00702051">
      <w:r>
        <w:lastRenderedPageBreak/>
        <w:t>Animal Cost over Time Formula</w:t>
      </w:r>
    </w:p>
    <w:p w:rsidR="00702051" w:rsidRDefault="00702051" w:rsidP="00702051"/>
    <w:p w:rsidR="00702051" w:rsidRDefault="00702051" w:rsidP="00702051">
      <w:r>
        <w:t xml:space="preserve">Y = </w:t>
      </w:r>
      <w:proofErr w:type="spellStart"/>
      <w:r>
        <w:t>mx+b</w:t>
      </w:r>
      <w:proofErr w:type="spellEnd"/>
    </w:p>
    <w:p w:rsidR="00702051" w:rsidRDefault="00702051" w:rsidP="00702051">
      <w:r>
        <w:t>Y= total basic cost</w:t>
      </w:r>
    </w:p>
    <w:p w:rsidR="00702051" w:rsidRDefault="00702051" w:rsidP="00702051">
      <w:r>
        <w:t>X= months in shelter</w:t>
      </w:r>
    </w:p>
    <w:p w:rsidR="00702051" w:rsidRDefault="00702051" w:rsidP="00702051">
      <w:r>
        <w:t>B= 125 cat/kitten, 170 dog, 220 puppy</w:t>
      </w:r>
    </w:p>
    <w:p w:rsidR="00702051" w:rsidRDefault="00702051" w:rsidP="00702051">
      <w:r>
        <w:t xml:space="preserve">M= 115 (staff, electricity, </w:t>
      </w:r>
      <w:proofErr w:type="spellStart"/>
      <w:r>
        <w:t>etc</w:t>
      </w:r>
      <w:proofErr w:type="spellEnd"/>
      <w:r>
        <w:t>)</w:t>
      </w:r>
    </w:p>
    <w:p w:rsidR="00702051" w:rsidRPr="00D8310D" w:rsidRDefault="00702051" w:rsidP="00BF3F86"/>
    <w:sectPr w:rsidR="00702051" w:rsidRPr="00D8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82EF2"/>
    <w:multiLevelType w:val="hybridMultilevel"/>
    <w:tmpl w:val="931ADF88"/>
    <w:lvl w:ilvl="0" w:tplc="532407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0D"/>
    <w:rsid w:val="00011B32"/>
    <w:rsid w:val="00093077"/>
    <w:rsid w:val="0039018A"/>
    <w:rsid w:val="004A353C"/>
    <w:rsid w:val="004A6D77"/>
    <w:rsid w:val="00616C14"/>
    <w:rsid w:val="00617E15"/>
    <w:rsid w:val="00702051"/>
    <w:rsid w:val="0073027D"/>
    <w:rsid w:val="007677A7"/>
    <w:rsid w:val="00772C1E"/>
    <w:rsid w:val="00A36395"/>
    <w:rsid w:val="00BF3F86"/>
    <w:rsid w:val="00C11B7F"/>
    <w:rsid w:val="00C248E8"/>
    <w:rsid w:val="00C51658"/>
    <w:rsid w:val="00CB2A5F"/>
    <w:rsid w:val="00D8310D"/>
    <w:rsid w:val="00E25D02"/>
    <w:rsid w:val="00E70053"/>
    <w:rsid w:val="00F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1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1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6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FD87-7002-46A3-BF47-0C1159D9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</dc:creator>
  <cp:lastModifiedBy>FSPCA</cp:lastModifiedBy>
  <cp:revision>9</cp:revision>
  <dcterms:created xsi:type="dcterms:W3CDTF">2015-08-19T01:24:00Z</dcterms:created>
  <dcterms:modified xsi:type="dcterms:W3CDTF">2025-01-18T05:08:00Z</dcterms:modified>
</cp:coreProperties>
</file>