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8D" w:rsidRDefault="00BB7286">
      <w:r>
        <w:t>Animal Intake Policy</w:t>
      </w:r>
    </w:p>
    <w:p w:rsidR="00BB7286" w:rsidRDefault="00BB7286"/>
    <w:p w:rsidR="00BB7286" w:rsidRDefault="00BB7286">
      <w:r>
        <w:t>The City of Radford Animal Control and Animal Shelter are an Open Admission Facility.</w:t>
      </w:r>
    </w:p>
    <w:p w:rsidR="00BB7286" w:rsidRDefault="00BB7286">
      <w:r>
        <w:t>All animal species that are found stray/running at large or considered in danger/ cruelly or inhumanely treated will be brought to the Radford Animal Control Facility and housed at the shelter.</w:t>
      </w:r>
    </w:p>
    <w:p w:rsidR="00BB7286" w:rsidRDefault="00BB7286">
      <w:r>
        <w:t>Animals that require housing/ basic needs that cannot be provided at the shelter will be either fostered to an individual/organization that can provide required housing, basic needs as required by the species to ensure that those needs are met as required by VA statute 3.2-6503 within 24 hours of intake.</w:t>
      </w:r>
    </w:p>
    <w:p w:rsidR="00BB7286" w:rsidRDefault="00BB7286">
      <w:hyperlink r:id="rId4" w:history="1">
        <w:r w:rsidRPr="00E96500">
          <w:rPr>
            <w:rStyle w:val="Hyperlink"/>
          </w:rPr>
          <w:t>https://vacode.org/2016/3.2/V/65/2/3.2-6503</w:t>
        </w:r>
      </w:hyperlink>
    </w:p>
    <w:p w:rsidR="00BB7286" w:rsidRDefault="00BB7286">
      <w:r>
        <w:t>Animals that are to be surrendered by owner will also be admitted to the shelter dependent on space and individual needs. A wait period may be required to ensure the health and welfare of said animals as outlined in VA Statute 3.2-6503</w:t>
      </w:r>
    </w:p>
    <w:p w:rsidR="00BB7286" w:rsidRDefault="00BB7286"/>
    <w:p w:rsidR="00BB7286" w:rsidRDefault="00BB7286">
      <w:r>
        <w:t>Animals that are left without care of an owner or caretaker due to arrest, hospitalization or death shall also b</w:t>
      </w:r>
      <w:r w:rsidR="008B4727">
        <w:t>e admitted to the shelter for safekeeping to ensure their needs are met as outlined in VA statue 3.2-6503</w:t>
      </w:r>
      <w:r w:rsidR="00960C50">
        <w:t>.</w:t>
      </w:r>
      <w:bookmarkStart w:id="0" w:name="_GoBack"/>
      <w:bookmarkEnd w:id="0"/>
    </w:p>
    <w:sectPr w:rsidR="00BB7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86"/>
    <w:rsid w:val="008B4727"/>
    <w:rsid w:val="00960C50"/>
    <w:rsid w:val="00AC118D"/>
    <w:rsid w:val="00BB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25E42"/>
  <w15:chartTrackingRefBased/>
  <w15:docId w15:val="{F7086B2F-F3A7-4720-8249-3AAF7001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72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acode.org/2016/3.2/V/65/2/3.2-65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Katrovitz</dc:creator>
  <cp:keywords/>
  <dc:description/>
  <cp:lastModifiedBy>Adele Katrovitz</cp:lastModifiedBy>
  <cp:revision>3</cp:revision>
  <dcterms:created xsi:type="dcterms:W3CDTF">2017-02-08T16:49:00Z</dcterms:created>
  <dcterms:modified xsi:type="dcterms:W3CDTF">2017-02-08T17:03:00Z</dcterms:modified>
</cp:coreProperties>
</file>