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7512" w14:textId="77777777" w:rsidR="00B61832" w:rsidRDefault="00B61832" w:rsidP="00B61832">
      <w:pPr>
        <w:spacing w:after="0"/>
        <w:jc w:val="center"/>
      </w:pPr>
      <w:r>
        <w:t>Franklin Animal Control</w:t>
      </w:r>
    </w:p>
    <w:p w14:paraId="30D71865" w14:textId="77777777" w:rsidR="00B61832" w:rsidRDefault="00B61832" w:rsidP="00B61832">
      <w:pPr>
        <w:spacing w:after="0"/>
        <w:jc w:val="center"/>
      </w:pPr>
      <w:r>
        <w:t xml:space="preserve">1024 Pretlow Street </w:t>
      </w:r>
    </w:p>
    <w:p w14:paraId="46CFA10D" w14:textId="77777777" w:rsidR="00B61832" w:rsidRDefault="00B61832" w:rsidP="00B61832">
      <w:pPr>
        <w:spacing w:after="0"/>
        <w:jc w:val="center"/>
      </w:pPr>
      <w:r>
        <w:t>Franklin, Virginia 23851</w:t>
      </w:r>
    </w:p>
    <w:p w14:paraId="266238B4" w14:textId="77777777" w:rsidR="00B61832" w:rsidRDefault="00B61832" w:rsidP="00B61832">
      <w:pPr>
        <w:spacing w:after="0"/>
        <w:jc w:val="center"/>
      </w:pPr>
      <w:r>
        <w:t>757-562-8605</w:t>
      </w:r>
    </w:p>
    <w:p w14:paraId="21262816" w14:textId="77777777" w:rsidR="00B61832" w:rsidRDefault="00B61832" w:rsidP="00B61832">
      <w:pPr>
        <w:spacing w:after="0"/>
        <w:jc w:val="center"/>
      </w:pPr>
    </w:p>
    <w:p w14:paraId="4FDC8D89" w14:textId="77777777" w:rsidR="00B61832" w:rsidRDefault="00B61832" w:rsidP="00B61832">
      <w:pPr>
        <w:spacing w:after="0"/>
        <w:jc w:val="center"/>
      </w:pPr>
    </w:p>
    <w:p w14:paraId="5B2EADCA" w14:textId="77777777" w:rsidR="00B61832" w:rsidRDefault="00B61832" w:rsidP="00B61832">
      <w:pPr>
        <w:spacing w:after="0"/>
        <w:jc w:val="center"/>
      </w:pPr>
    </w:p>
    <w:p w14:paraId="28CE033D" w14:textId="77777777" w:rsidR="00B61832" w:rsidRDefault="00B61832" w:rsidP="00B61832">
      <w:pPr>
        <w:spacing w:after="0"/>
        <w:jc w:val="center"/>
      </w:pPr>
      <w:r>
        <w:t>Animal Control Policy</w:t>
      </w:r>
    </w:p>
    <w:p w14:paraId="025F015F" w14:textId="77777777" w:rsidR="00B61832" w:rsidRDefault="00B61832" w:rsidP="00B61832">
      <w:pPr>
        <w:spacing w:after="0"/>
        <w:jc w:val="center"/>
      </w:pPr>
    </w:p>
    <w:p w14:paraId="11C4548F" w14:textId="77777777" w:rsidR="00B61832" w:rsidRDefault="00B61832" w:rsidP="00B61832">
      <w:pPr>
        <w:spacing w:after="0"/>
        <w:jc w:val="center"/>
      </w:pPr>
    </w:p>
    <w:p w14:paraId="4DA28FF5" w14:textId="4F06E0F0" w:rsidR="00EF40B8" w:rsidRDefault="00B61832" w:rsidP="00B61832">
      <w:pPr>
        <w:spacing w:after="0"/>
      </w:pPr>
      <w:r>
        <w:t xml:space="preserve">Our policy is to help animals that are lost, hurt, or have </w:t>
      </w:r>
      <w:r w:rsidR="00D8652C">
        <w:t>escaped</w:t>
      </w:r>
      <w:r>
        <w:t xml:space="preserve"> from their owners. We as Animal Control help any type of animal in need. We also help wildlife when needed and contact the proper rehabilitation facility depending on the type of animal that we are dealing with.  When needed we will set appropriate traps for animals unable to be caught by hand.</w:t>
      </w:r>
    </w:p>
    <w:sectPr w:rsidR="00EF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32"/>
    <w:rsid w:val="00657CC4"/>
    <w:rsid w:val="0085424C"/>
    <w:rsid w:val="009F416B"/>
    <w:rsid w:val="00B61832"/>
    <w:rsid w:val="00D8652C"/>
    <w:rsid w:val="00DB6DE8"/>
    <w:rsid w:val="00EF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99C1"/>
  <w15:chartTrackingRefBased/>
  <w15:docId w15:val="{028380F4-86D4-49DE-A7AF-2D7D0468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832"/>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Phippins</dc:creator>
  <cp:keywords/>
  <dc:description/>
  <cp:lastModifiedBy>Cynthia Phippins</cp:lastModifiedBy>
  <cp:revision>2</cp:revision>
  <dcterms:created xsi:type="dcterms:W3CDTF">2024-01-23T20:30:00Z</dcterms:created>
  <dcterms:modified xsi:type="dcterms:W3CDTF">2025-01-06T20:05:00Z</dcterms:modified>
</cp:coreProperties>
</file>