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2F7" w:rsidRDefault="00FD7542" w:rsidP="00FD7542">
      <w:pPr>
        <w:jc w:val="center"/>
      </w:pPr>
      <w:bookmarkStart w:id="0" w:name="_GoBack"/>
      <w:bookmarkEnd w:id="0"/>
      <w:r>
        <w:t>Dinwiddie Animal Control</w:t>
      </w:r>
    </w:p>
    <w:p w:rsidR="00FD7542" w:rsidRDefault="00FD7542" w:rsidP="00FD7542">
      <w:pPr>
        <w:jc w:val="center"/>
      </w:pPr>
    </w:p>
    <w:p w:rsidR="00FD7542" w:rsidRDefault="00FD7542" w:rsidP="00FD7542">
      <w:r>
        <w:t>At Dinwiddie County Animal Control we intake owner surrender dogs and cats. We also pick up injured and stray livestock, exotic animals and companion animals. We do not accept owner surrender livestock or exotic animals.</w:t>
      </w:r>
      <w:r w:rsidR="00AF2A93">
        <w:t xml:space="preserve"> Our hours of operation are Monday and Wednesday 9AM-4PM. Tuesday, Friday, and Saturday 9AM-3PM. Closed Thursday and Sunday</w:t>
      </w:r>
      <w:r w:rsidR="00F50AB6">
        <w:t>.</w:t>
      </w:r>
      <w:r w:rsidR="00AF2A93">
        <w:t xml:space="preserve"> </w:t>
      </w:r>
    </w:p>
    <w:p w:rsidR="00FD7542" w:rsidRDefault="00FD7542" w:rsidP="00FD7542">
      <w:pPr>
        <w:jc w:val="center"/>
      </w:pPr>
    </w:p>
    <w:p w:rsidR="00FD7542" w:rsidRDefault="00FD7542" w:rsidP="00FD7542">
      <w:pPr>
        <w:jc w:val="center"/>
      </w:pPr>
    </w:p>
    <w:sectPr w:rsidR="00FD7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542"/>
    <w:rsid w:val="005E54C8"/>
    <w:rsid w:val="00A64EE0"/>
    <w:rsid w:val="00AF2A93"/>
    <w:rsid w:val="00B00EF0"/>
    <w:rsid w:val="00C861CC"/>
    <w:rsid w:val="00F50AB6"/>
    <w:rsid w:val="00FD7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E3D8E6-BB3A-4854-BEBF-C48FCA48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Wilson</dc:creator>
  <cp:keywords/>
  <dc:description/>
  <cp:lastModifiedBy>Alvin Langley</cp:lastModifiedBy>
  <cp:revision>2</cp:revision>
  <dcterms:created xsi:type="dcterms:W3CDTF">2024-01-25T18:32:00Z</dcterms:created>
  <dcterms:modified xsi:type="dcterms:W3CDTF">2024-01-25T18:32:00Z</dcterms:modified>
</cp:coreProperties>
</file>