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7492B" w14:textId="53A5B65C" w:rsidR="009C1D5B" w:rsidRDefault="008B02C1" w:rsidP="008B02C1">
      <w:pPr>
        <w:pStyle w:val="BodyText"/>
        <w:spacing w:before="1"/>
        <w:jc w:val="center"/>
        <w:rPr>
          <w:rFonts w:ascii="Times New Roman"/>
          <w:i w:val="0"/>
          <w:sz w:val="21"/>
        </w:rPr>
      </w:pPr>
      <w:r w:rsidRPr="008B02C1">
        <w:rPr>
          <w:rFonts w:ascii="Times New Roman"/>
          <w:i w:val="0"/>
          <w:noProof/>
          <w:sz w:val="20"/>
        </w:rPr>
        <w:drawing>
          <wp:inline distT="0" distB="0" distL="0" distR="0" wp14:anchorId="1751CA7B" wp14:editId="37D1891B">
            <wp:extent cx="3203182" cy="2475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9736" cy="24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F22E" w14:textId="08B80E5D" w:rsidR="009C1D5B" w:rsidRDefault="009C1D5B" w:rsidP="008B02C1">
      <w:pPr>
        <w:pStyle w:val="BodyText"/>
        <w:ind w:left="2908"/>
        <w:jc w:val="right"/>
        <w:rPr>
          <w:rFonts w:ascii="Times New Roman"/>
          <w:i w:val="0"/>
          <w:sz w:val="20"/>
        </w:rPr>
      </w:pPr>
    </w:p>
    <w:p w14:paraId="621D966A" w14:textId="77777777" w:rsidR="009C1D5B" w:rsidRDefault="009C1D5B">
      <w:pPr>
        <w:pStyle w:val="BodyText"/>
        <w:spacing w:before="8"/>
        <w:rPr>
          <w:rFonts w:ascii="Times New Roman"/>
          <w:i w:val="0"/>
          <w:sz w:val="28"/>
        </w:rPr>
      </w:pPr>
    </w:p>
    <w:p w14:paraId="24205A32" w14:textId="39F55C5A" w:rsidR="009C1D5B" w:rsidRDefault="003661A2">
      <w:pPr>
        <w:spacing w:before="99"/>
        <w:ind w:left="3070"/>
        <w:rPr>
          <w:b/>
          <w:i/>
          <w:sz w:val="28"/>
        </w:rPr>
      </w:pPr>
      <w:r>
        <w:rPr>
          <w:b/>
          <w:i/>
          <w:color w:val="1A1A1A"/>
          <w:sz w:val="28"/>
        </w:rPr>
        <w:t>Intake Policy 20</w:t>
      </w:r>
      <w:r w:rsidR="009F5B98">
        <w:rPr>
          <w:b/>
          <w:i/>
          <w:color w:val="1A1A1A"/>
          <w:sz w:val="28"/>
        </w:rPr>
        <w:t>2</w:t>
      </w:r>
      <w:r w:rsidR="005921D4">
        <w:rPr>
          <w:b/>
          <w:i/>
          <w:color w:val="1A1A1A"/>
          <w:sz w:val="28"/>
        </w:rPr>
        <w:t>3</w:t>
      </w:r>
    </w:p>
    <w:p w14:paraId="0830E30B" w14:textId="77777777" w:rsidR="009C1D5B" w:rsidRDefault="009C1D5B">
      <w:pPr>
        <w:pStyle w:val="BodyText"/>
        <w:rPr>
          <w:b/>
        </w:rPr>
      </w:pPr>
    </w:p>
    <w:p w14:paraId="5682DD49" w14:textId="4D45B091" w:rsidR="009C1D5B" w:rsidRDefault="003661A2">
      <w:pPr>
        <w:pStyle w:val="BodyText"/>
        <w:ind w:left="102" w:right="144"/>
      </w:pPr>
      <w:r>
        <w:rPr>
          <w:color w:val="1A1A1A"/>
        </w:rPr>
        <w:t>The Humane Society of Shenandoah County (HSSC) takes in animals from owner surrenders/give ups, stray animals</w:t>
      </w:r>
      <w:r w:rsidR="00170BDC">
        <w:rPr>
          <w:color w:val="1A1A1A"/>
        </w:rPr>
        <w:t xml:space="preserve">, </w:t>
      </w:r>
      <w:r>
        <w:rPr>
          <w:color w:val="1A1A1A"/>
        </w:rPr>
        <w:t>and transfers from other releasing agencies. The Humane Society of Shenandoah County is committed to saving the lives of homeless animals, with a focus on utilizing our resources to maximize the life-saving of the most vulnerable animals to the greatest extent possible.</w:t>
      </w:r>
    </w:p>
    <w:sectPr w:rsidR="009C1D5B">
      <w:type w:val="continuous"/>
      <w:pgSz w:w="12240" w:h="15840"/>
      <w:pgMar w:top="1500" w:right="172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D5B"/>
    <w:rsid w:val="00032482"/>
    <w:rsid w:val="00170BDC"/>
    <w:rsid w:val="003661A2"/>
    <w:rsid w:val="005921D4"/>
    <w:rsid w:val="008B02C1"/>
    <w:rsid w:val="009C1D5B"/>
    <w:rsid w:val="009F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C822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</dc:creator>
  <cp:lastModifiedBy>Melisa Miller-Piselli</cp:lastModifiedBy>
  <cp:revision>2</cp:revision>
  <dcterms:created xsi:type="dcterms:W3CDTF">2024-01-30T21:23:00Z</dcterms:created>
  <dcterms:modified xsi:type="dcterms:W3CDTF">2024-01-30T21:23:00Z</dcterms:modified>
</cp:coreProperties>
</file>