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076A" w14:textId="09B6CDB3" w:rsidR="00FD2602" w:rsidRDefault="008C3258">
      <w:r>
        <w:t>Save the Tails Intake Policy</w:t>
      </w:r>
    </w:p>
    <w:p w14:paraId="7333A901" w14:textId="16F2ADFD" w:rsidR="008C3258" w:rsidRDefault="008C3258">
      <w:r>
        <w:t xml:space="preserve">We pull dogs from rural areas in VA., W.V., and a few other areas where the dogs have little chance of adoption where they are guaranteed to be inside dogs. We choose dogs that are good with other dogs. Upon intake each dog is vaccinated, dewormed, and given preventives. The dogs are neutered / spayed  </w:t>
      </w:r>
      <w:bookmarkStart w:id="0" w:name="_GoBack"/>
      <w:bookmarkEnd w:id="0"/>
      <w:r>
        <w:t>as soon as they can be.</w:t>
      </w:r>
    </w:p>
    <w:sectPr w:rsidR="008C3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58"/>
    <w:rsid w:val="008C3258"/>
    <w:rsid w:val="00FD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E9E7"/>
  <w15:chartTrackingRefBased/>
  <w15:docId w15:val="{309B489E-1D30-48ED-84AB-44312363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Lisa Carter</cp:lastModifiedBy>
  <cp:revision>1</cp:revision>
  <dcterms:created xsi:type="dcterms:W3CDTF">2019-01-24T18:25:00Z</dcterms:created>
  <dcterms:modified xsi:type="dcterms:W3CDTF">2019-01-24T18:33:00Z</dcterms:modified>
</cp:coreProperties>
</file>