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2BA44415" wp14:paraId="6ECF129D" wp14:textId="37CFE7F9">
      <w:pPr>
        <w:shd w:val="clear" w:color="auto" w:fill="FFFFFF" w:themeFill="background1"/>
        <w:spacing w:before="0" w:beforeAutospacing="off" w:after="15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2BA44415" w:rsidR="2BA4441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To Th</w:t>
      </w:r>
      <w:r w:rsidRPr="2BA44415" w:rsidR="2BA4441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e R</w:t>
      </w:r>
      <w:r w:rsidRPr="2BA44415" w:rsidR="2BA4441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escue Inc Intake Policy</w:t>
      </w:r>
    </w:p>
    <w:p xmlns:wp14="http://schemas.microsoft.com/office/word/2010/wordml" w:rsidP="2BA44415" wp14:paraId="01970EAB" wp14:textId="1266C950">
      <w:pPr>
        <w:pStyle w:val="Heading2"/>
        <w:shd w:val="clear" w:color="auto" w:fill="FFFFFF" w:themeFill="background1"/>
        <w:spacing w:before="299" w:beforeAutospacing="off" w:after="299" w:afterAutospacing="off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color w:val="auto"/>
          <w:sz w:val="20"/>
          <w:szCs w:val="20"/>
        </w:rPr>
      </w:pPr>
      <w:r w:rsidRPr="2BA44415" w:rsidR="2BA4441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color w:val="auto"/>
          <w:sz w:val="20"/>
          <w:szCs w:val="20"/>
        </w:rPr>
        <w:t>Introduction</w:t>
      </w:r>
    </w:p>
    <w:p xmlns:wp14="http://schemas.microsoft.com/office/word/2010/wordml" w:rsidP="2BA44415" wp14:paraId="4F6A5FB8" wp14:textId="14912038">
      <w:pPr>
        <w:shd w:val="clear" w:color="auto" w:fill="FFFFFF" w:themeFill="background1"/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</w:pPr>
      <w:r w:rsidRPr="2BA44415" w:rsidR="2BA4441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The Intake Policy outlines the steps in TTR’s intake process, the information collected during intake, and why TTR may close intake temporarily.  Each area is described below. </w:t>
      </w:r>
    </w:p>
    <w:p xmlns:wp14="http://schemas.microsoft.com/office/word/2010/wordml" w:rsidP="2BA44415" wp14:paraId="3A06C7D4" wp14:textId="4B9E864C">
      <w:pPr>
        <w:pStyle w:val="Heading2"/>
        <w:shd w:val="clear" w:color="auto" w:fill="FFFFFF" w:themeFill="background1"/>
        <w:spacing w:before="299" w:beforeAutospacing="off" w:after="299" w:afterAutospacing="off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color w:val="auto"/>
          <w:sz w:val="20"/>
          <w:szCs w:val="20"/>
        </w:rPr>
      </w:pPr>
      <w:r w:rsidRPr="2BA44415" w:rsidR="2BA4441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color w:val="auto"/>
          <w:sz w:val="20"/>
          <w:szCs w:val="20"/>
        </w:rPr>
        <w:t>Intake Process Steps</w:t>
      </w:r>
    </w:p>
    <w:p xmlns:wp14="http://schemas.microsoft.com/office/word/2010/wordml" w:rsidP="2BA44415" wp14:paraId="0EFA5E02" wp14:textId="27C31123">
      <w:pPr>
        <w:shd w:val="clear" w:color="auto" w:fill="FFFFFF" w:themeFill="background1"/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</w:pPr>
      <w:r w:rsidRPr="2BA44415" w:rsidR="2BA4441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The following steps are performed by the TTR:</w:t>
      </w:r>
    </w:p>
    <w:p xmlns:wp14="http://schemas.microsoft.com/office/word/2010/wordml" w:rsidP="2BA44415" wp14:paraId="12EFBA29" wp14:textId="3F80D46F">
      <w:pPr>
        <w:pStyle w:val="ListParagraph"/>
        <w:numPr>
          <w:ilvl w:val="0"/>
          <w:numId w:val="2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</w:pPr>
      <w:r w:rsidRPr="2BA44415" w:rsidR="2BA4441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Identify</w:t>
      </w:r>
      <w:r w:rsidRPr="2BA44415" w:rsidR="2BA4441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 potential animals through shelters, rescues, strays, and </w:t>
      </w:r>
      <w:hyperlink r:id="Rf3b108edbb27428e">
        <w:r w:rsidRPr="2BA44415" w:rsidR="2BA44415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auto"/>
            <w:sz w:val="20"/>
            <w:szCs w:val="20"/>
            <w:u w:val="none"/>
            <w:lang w:val="en-US"/>
          </w:rPr>
          <w:t>owner surrenders</w:t>
        </w:r>
      </w:hyperlink>
      <w:r w:rsidRPr="2BA44415" w:rsidR="2BA4441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. </w:t>
      </w:r>
    </w:p>
    <w:p xmlns:wp14="http://schemas.microsoft.com/office/word/2010/wordml" w:rsidP="2BA44415" wp14:paraId="616B1B30" wp14:textId="794EA022">
      <w:pPr>
        <w:pStyle w:val="ListParagraph"/>
        <w:numPr>
          <w:ilvl w:val="0"/>
          <w:numId w:val="2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</w:pPr>
      <w:r w:rsidRPr="2BA44415" w:rsidR="2BA4441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Temperament-test the animal (if </w:t>
      </w:r>
      <w:r w:rsidRPr="2BA44415" w:rsidR="2BA4441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appropriate for</w:t>
      </w:r>
      <w:r w:rsidRPr="2BA44415" w:rsidR="2BA4441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 the species).</w:t>
      </w:r>
    </w:p>
    <w:p xmlns:wp14="http://schemas.microsoft.com/office/word/2010/wordml" w:rsidP="2BA44415" wp14:paraId="70BCCE1A" wp14:textId="073FFB2B">
      <w:pPr>
        <w:pStyle w:val="ListParagraph"/>
        <w:numPr>
          <w:ilvl w:val="0"/>
          <w:numId w:val="2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</w:pPr>
      <w:r w:rsidRPr="2BA44415" w:rsidR="2BA4441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Obtain all medical and transfer-of-ownership paperwork. </w:t>
      </w:r>
    </w:p>
    <w:p xmlns:wp14="http://schemas.microsoft.com/office/word/2010/wordml" w:rsidP="2BA44415" wp14:paraId="5B241650" wp14:textId="4DB497B3">
      <w:pPr>
        <w:pStyle w:val="ListParagraph"/>
        <w:numPr>
          <w:ilvl w:val="0"/>
          <w:numId w:val="2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</w:pPr>
      <w:r w:rsidRPr="2BA44415" w:rsidR="2BA4441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Assign an TTR ID# to the animal- microchip if not already microchipped </w:t>
      </w:r>
    </w:p>
    <w:p xmlns:wp14="http://schemas.microsoft.com/office/word/2010/wordml" w:rsidP="2BA44415" wp14:paraId="40B4CA46" wp14:textId="2B784F34">
      <w:pPr>
        <w:pStyle w:val="ListParagraph"/>
        <w:numPr>
          <w:ilvl w:val="0"/>
          <w:numId w:val="2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</w:pPr>
      <w:r w:rsidRPr="2BA44415" w:rsidR="2BA4441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Transport the animal to the foster parent.</w:t>
      </w:r>
    </w:p>
    <w:p xmlns:wp14="http://schemas.microsoft.com/office/word/2010/wordml" w:rsidP="2BA44415" wp14:paraId="4A6FC9DA" wp14:textId="2E98AB1C">
      <w:pPr>
        <w:pStyle w:val="ListParagraph"/>
        <w:numPr>
          <w:ilvl w:val="0"/>
          <w:numId w:val="2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</w:pPr>
      <w:r w:rsidRPr="2BA44415" w:rsidR="2BA4441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Get the animal checked by a vet, get the animal up to date on vetting if not already</w:t>
      </w:r>
    </w:p>
    <w:p xmlns:wp14="http://schemas.microsoft.com/office/word/2010/wordml" w:rsidP="2BA44415" wp14:paraId="43D78BFB" wp14:textId="688643A5">
      <w:pPr>
        <w:pStyle w:val="Heading2"/>
        <w:shd w:val="clear" w:color="auto" w:fill="FFFFFF" w:themeFill="background1"/>
        <w:spacing w:before="299" w:beforeAutospacing="off" w:after="299" w:afterAutospacing="off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color w:val="auto"/>
          <w:sz w:val="20"/>
          <w:szCs w:val="20"/>
        </w:rPr>
      </w:pPr>
      <w:r w:rsidRPr="2BA44415" w:rsidR="2BA4441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color w:val="auto"/>
          <w:sz w:val="20"/>
          <w:szCs w:val="20"/>
        </w:rPr>
        <w:t>Information Collected During Intake</w:t>
      </w:r>
    </w:p>
    <w:p xmlns:wp14="http://schemas.microsoft.com/office/word/2010/wordml" w:rsidP="2BA44415" wp14:paraId="71248944" wp14:textId="0670203F">
      <w:pPr>
        <w:shd w:val="clear" w:color="auto" w:fill="FFFFFF" w:themeFill="background1"/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</w:pPr>
      <w:r w:rsidRPr="2BA44415" w:rsidR="2BA4441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Depending on the species and the animal’s route to TTR, the following information may be collected:</w:t>
      </w:r>
    </w:p>
    <w:p xmlns:wp14="http://schemas.microsoft.com/office/word/2010/wordml" w:rsidP="2BA44415" wp14:paraId="04822D7B" wp14:textId="5BC032C7">
      <w:pPr>
        <w:pStyle w:val="ListParagraph"/>
        <w:numPr>
          <w:ilvl w:val="0"/>
          <w:numId w:val="3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</w:pPr>
      <w:r w:rsidRPr="2BA44415" w:rsidR="2BA4441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Animal name</w:t>
      </w:r>
    </w:p>
    <w:p xmlns:wp14="http://schemas.microsoft.com/office/word/2010/wordml" w:rsidP="2BA44415" wp14:paraId="51E66B04" wp14:textId="27CB55DE">
      <w:pPr>
        <w:pStyle w:val="ListParagraph"/>
        <w:numPr>
          <w:ilvl w:val="0"/>
          <w:numId w:val="3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</w:pPr>
      <w:r w:rsidRPr="2BA44415" w:rsidR="2BA4441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TTR ID#/Microchip #</w:t>
      </w:r>
    </w:p>
    <w:p xmlns:wp14="http://schemas.microsoft.com/office/word/2010/wordml" w:rsidP="2BA44415" wp14:paraId="5BBFE428" wp14:textId="7BD2A8C7">
      <w:pPr>
        <w:pStyle w:val="ListParagraph"/>
        <w:numPr>
          <w:ilvl w:val="0"/>
          <w:numId w:val="3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</w:pPr>
      <w:r w:rsidRPr="2BA44415" w:rsidR="2BA4441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Intake date</w:t>
      </w:r>
    </w:p>
    <w:p xmlns:wp14="http://schemas.microsoft.com/office/word/2010/wordml" w:rsidP="2BA44415" wp14:paraId="10C9D163" wp14:textId="2A5C3115">
      <w:pPr>
        <w:pStyle w:val="ListParagraph"/>
        <w:numPr>
          <w:ilvl w:val="0"/>
          <w:numId w:val="3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</w:pPr>
      <w:r w:rsidRPr="2BA44415" w:rsidR="2BA4441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Intake reason</w:t>
      </w:r>
    </w:p>
    <w:p xmlns:wp14="http://schemas.microsoft.com/office/word/2010/wordml" w:rsidP="2BA44415" wp14:paraId="20A01430" wp14:textId="033F64F8">
      <w:pPr>
        <w:pStyle w:val="ListParagraph"/>
        <w:numPr>
          <w:ilvl w:val="0"/>
          <w:numId w:val="3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</w:pPr>
      <w:r w:rsidRPr="2BA44415" w:rsidR="2BA4441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Gender</w:t>
      </w:r>
    </w:p>
    <w:p xmlns:wp14="http://schemas.microsoft.com/office/word/2010/wordml" w:rsidP="2BA44415" wp14:paraId="5AB6E7E1" wp14:textId="18350998">
      <w:pPr>
        <w:pStyle w:val="ListParagraph"/>
        <w:numPr>
          <w:ilvl w:val="0"/>
          <w:numId w:val="3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</w:pPr>
      <w:r w:rsidRPr="2BA44415" w:rsidR="2BA4441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Age</w:t>
      </w:r>
    </w:p>
    <w:p xmlns:wp14="http://schemas.microsoft.com/office/word/2010/wordml" w:rsidP="2BA44415" wp14:paraId="26B1DA5A" wp14:textId="301A4A0E">
      <w:pPr>
        <w:pStyle w:val="ListParagraph"/>
        <w:numPr>
          <w:ilvl w:val="0"/>
          <w:numId w:val="3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</w:pPr>
      <w:r w:rsidRPr="2BA44415" w:rsidR="2BA4441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Approximate weight</w:t>
      </w:r>
    </w:p>
    <w:p xmlns:wp14="http://schemas.microsoft.com/office/word/2010/wordml" w:rsidP="2BA44415" wp14:paraId="3D9ADB1E" wp14:textId="5640EED3">
      <w:pPr>
        <w:pStyle w:val="ListParagraph"/>
        <w:numPr>
          <w:ilvl w:val="0"/>
          <w:numId w:val="3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</w:pPr>
      <w:r w:rsidRPr="2BA44415" w:rsidR="2BA4441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Neuter/spay status</w:t>
      </w:r>
    </w:p>
    <w:p xmlns:wp14="http://schemas.microsoft.com/office/word/2010/wordml" w:rsidP="2BA44415" wp14:paraId="5741A4D6" wp14:textId="6EB51D83">
      <w:pPr>
        <w:pStyle w:val="ListParagraph"/>
        <w:numPr>
          <w:ilvl w:val="0"/>
          <w:numId w:val="3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</w:pPr>
      <w:r w:rsidRPr="2BA44415" w:rsidR="2BA4441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Bite history</w:t>
      </w:r>
    </w:p>
    <w:p xmlns:wp14="http://schemas.microsoft.com/office/word/2010/wordml" w:rsidP="2BA44415" wp14:paraId="6F902CE0" wp14:textId="13B07571">
      <w:pPr>
        <w:pStyle w:val="ListParagraph"/>
        <w:numPr>
          <w:ilvl w:val="0"/>
          <w:numId w:val="3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</w:pPr>
      <w:r w:rsidRPr="2BA44415" w:rsidR="2BA4441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Behavioral history</w:t>
      </w:r>
    </w:p>
    <w:p xmlns:wp14="http://schemas.microsoft.com/office/word/2010/wordml" w:rsidP="2BA44415" wp14:paraId="7F7FD86E" wp14:textId="39A609E7">
      <w:pPr>
        <w:pStyle w:val="ListParagraph"/>
        <w:numPr>
          <w:ilvl w:val="0"/>
          <w:numId w:val="3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</w:pPr>
      <w:r w:rsidRPr="2BA44415" w:rsidR="2BA4441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Health Certificate (if coming from out-of-state)</w:t>
      </w:r>
    </w:p>
    <w:p xmlns:wp14="http://schemas.microsoft.com/office/word/2010/wordml" w:rsidP="2BA44415" wp14:paraId="340C95C2" wp14:textId="5794FAD6">
      <w:pPr>
        <w:pStyle w:val="ListParagraph"/>
        <w:numPr>
          <w:ilvl w:val="0"/>
          <w:numId w:val="3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</w:pPr>
      <w:r w:rsidRPr="2BA44415" w:rsidR="2BA4441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Veterinary records, including proof of rabies vaccination and rabies tag # (if issued)</w:t>
      </w:r>
    </w:p>
    <w:p xmlns:wp14="http://schemas.microsoft.com/office/word/2010/wordml" w:rsidP="2BA44415" wp14:paraId="73405E4A" wp14:textId="0AFAF6E9">
      <w:pPr>
        <w:shd w:val="clear" w:color="auto" w:fill="FFFFFF" w:themeFill="background1"/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</w:pPr>
      <w:r w:rsidRPr="2BA44415" w:rsidR="2BA4441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 </w:t>
      </w:r>
    </w:p>
    <w:p xmlns:wp14="http://schemas.microsoft.com/office/word/2010/wordml" w:rsidP="2BA44415" wp14:paraId="7EB81C80" wp14:textId="022963FA">
      <w:pPr>
        <w:pStyle w:val="Heading2"/>
        <w:shd w:val="clear" w:color="auto" w:fill="FFFFFF" w:themeFill="background1"/>
        <w:spacing w:before="299" w:beforeAutospacing="off" w:after="299" w:afterAutospacing="off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color w:val="auto"/>
          <w:sz w:val="20"/>
          <w:szCs w:val="20"/>
        </w:rPr>
      </w:pPr>
      <w:r w:rsidRPr="2BA44415" w:rsidR="2BA4441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color w:val="auto"/>
          <w:sz w:val="20"/>
          <w:szCs w:val="20"/>
        </w:rPr>
        <w:t xml:space="preserve">Why TTR May Temporarily Close Intake or Deny </w:t>
      </w:r>
      <w:r w:rsidRPr="2BA44415" w:rsidR="2BA4441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color w:val="auto"/>
          <w:sz w:val="20"/>
          <w:szCs w:val="20"/>
        </w:rPr>
        <w:t>an</w:t>
      </w:r>
      <w:r w:rsidRPr="2BA44415" w:rsidR="2BA4441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color w:val="auto"/>
          <w:sz w:val="20"/>
          <w:szCs w:val="20"/>
        </w:rPr>
        <w:t xml:space="preserve"> Animal</w:t>
      </w:r>
    </w:p>
    <w:p xmlns:wp14="http://schemas.microsoft.com/office/word/2010/wordml" w:rsidP="2BA44415" wp14:paraId="35BE45B8" wp14:textId="58E8057E">
      <w:pPr>
        <w:shd w:val="clear" w:color="auto" w:fill="FFFFFF" w:themeFill="background1"/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</w:pPr>
      <w:r w:rsidRPr="2BA44415" w:rsidR="2BA4441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TTR is sometimes unable to accommodate requests to sponsor animals. TTR is a foster based rescue with only enough space to take in animals that we have fosters for.  If we do not have a foster home available or the necessary funds to care for the animal prior to adoption, we will turn down the request. </w:t>
      </w:r>
    </w:p>
    <w:p xmlns:wp14="http://schemas.microsoft.com/office/word/2010/wordml" w:rsidP="2BA44415" wp14:paraId="1AA08131" wp14:textId="66533EAF">
      <w:pPr>
        <w:shd w:val="clear" w:color="auto" w:fill="FFFFFF" w:themeFill="background1"/>
        <w:spacing w:before="180" w:beforeAutospacing="off" w:after="18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</w:pPr>
      <w:r w:rsidRPr="2BA44415" w:rsidR="2BA4441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 </w:t>
      </w:r>
    </w:p>
    <w:p xmlns:wp14="http://schemas.microsoft.com/office/word/2010/wordml" w:rsidP="2BA44415" wp14:paraId="396F6922" wp14:textId="6F032343">
      <w:pPr>
        <w:shd w:val="clear" w:color="auto" w:fill="FFFFFF" w:themeFill="background1"/>
        <w:spacing w:before="180" w:beforeAutospacing="off" w:after="18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</w:pPr>
      <w:r w:rsidRPr="2BA44415" w:rsidR="2BA4441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 xml:space="preserve"> </w:t>
      </w:r>
    </w:p>
    <w:p xmlns:wp14="http://schemas.microsoft.com/office/word/2010/wordml" wp14:paraId="5B483997" wp14:textId="0118266B"/>
    <w:p xmlns:wp14="http://schemas.microsoft.com/office/word/2010/wordml" w:rsidP="2BA44415" wp14:paraId="2C078E63" wp14:textId="634A2DA8">
      <w:pPr>
        <w:pStyle w:val="Normal"/>
        <w:shd w:val="clear" w:color="auto" w:fill="FFFFFF" w:themeFill="background1"/>
        <w:spacing w:before="0" w:beforeAutospacing="off" w:after="15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474747"/>
          <w:sz w:val="24"/>
          <w:szCs w:val="24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83d43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e2eac9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390738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9DDEA7F"/>
    <w:rsid w:val="1A969CD6"/>
    <w:rsid w:val="2BA44415"/>
    <w:rsid w:val="59DDE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69CD6"/>
  <w15:chartTrackingRefBased/>
  <w15:docId w15:val="{1CCF0B84-1A38-4AF5-8002-EC442CA1FCF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fierceloverescue.org/info/display?PageID=19176" TargetMode="External" Id="Rf3b108edbb27428e" /><Relationship Type="http://schemas.openxmlformats.org/officeDocument/2006/relationships/numbering" Target="numbering.xml" Id="Rfab79c5b5226457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2024-01-31T01:27:42.0308776Z</dcterms:created>
  <dcterms:modified xsi:type="dcterms:W3CDTF">2024-01-31T01:27:21.4193698Z</dcterms:modified>
  <dc:creator>Brittany Athey</dc:creator>
  <lastModifiedBy>Brittany Athey</lastModifiedBy>
</coreProperties>
</file>